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D3E0B" w14:textId="77777777" w:rsidR="00C90DD2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1D1D55">
        <w:rPr>
          <w:rFonts w:cs="B Nazanin" w:hint="cs"/>
          <w:b/>
          <w:bCs/>
          <w:sz w:val="24"/>
          <w:szCs w:val="24"/>
          <w:rtl/>
        </w:rPr>
        <w:t>بسمه تعالي</w:t>
      </w:r>
    </w:p>
    <w:p w14:paraId="0D01EED6" w14:textId="77777777" w:rsidR="00676208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دانشگاه علوم پزشکي سبزوار</w:t>
      </w:r>
    </w:p>
    <w:p w14:paraId="1E343C1F" w14:textId="77777777" w:rsidR="00676208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دانشکده پرستاري و مامايي</w:t>
      </w:r>
    </w:p>
    <w:p w14:paraId="54F32376" w14:textId="77777777" w:rsidR="00676208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طرح دوره</w:t>
      </w:r>
    </w:p>
    <w:p w14:paraId="0EA45A89" w14:textId="7C438371" w:rsidR="00676208" w:rsidRPr="001D1D55" w:rsidRDefault="00676208" w:rsidP="00AC75BA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فراگيران:</w:t>
      </w:r>
      <w:r w:rsidRPr="001D1D55">
        <w:rPr>
          <w:rFonts w:cs="B Nazanin" w:hint="cs"/>
          <w:sz w:val="24"/>
          <w:szCs w:val="24"/>
          <w:rtl/>
        </w:rPr>
        <w:t xml:space="preserve"> دانشجويان کارشناسي ارشد ترم 2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b/>
          <w:bCs/>
          <w:sz w:val="24"/>
          <w:szCs w:val="24"/>
          <w:rtl/>
        </w:rPr>
        <w:t>تعداد واحد:</w:t>
      </w:r>
      <w:r w:rsidRPr="001D1D55">
        <w:rPr>
          <w:rFonts w:cs="B Nazanin" w:hint="cs"/>
          <w:sz w:val="24"/>
          <w:szCs w:val="24"/>
          <w:rtl/>
        </w:rPr>
        <w:t xml:space="preserve"> يک و نيم نظري و يک و نيم </w:t>
      </w:r>
      <w:r w:rsidR="00AC75BA">
        <w:rPr>
          <w:rFonts w:cs="B Nazanin" w:hint="cs"/>
          <w:sz w:val="24"/>
          <w:szCs w:val="24"/>
          <w:rtl/>
        </w:rPr>
        <w:t>کاراموزي</w:t>
      </w:r>
    </w:p>
    <w:p w14:paraId="5231E620" w14:textId="26F8203A" w:rsidR="00676208" w:rsidRPr="001D1D55" w:rsidRDefault="00676208" w:rsidP="00AC75BA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عنوان درس:</w:t>
      </w:r>
      <w:r w:rsidRPr="001D1D55">
        <w:rPr>
          <w:rFonts w:cs="B Nazanin" w:hint="cs"/>
          <w:sz w:val="24"/>
          <w:szCs w:val="24"/>
          <w:rtl/>
        </w:rPr>
        <w:t xml:space="preserve"> </w:t>
      </w:r>
      <w:r w:rsidR="00AC75BA">
        <w:rPr>
          <w:rFonts w:cs="B Nazanin" w:hint="cs"/>
          <w:sz w:val="24"/>
          <w:szCs w:val="24"/>
          <w:rtl/>
        </w:rPr>
        <w:t>مراقبت از بزرگسالان با اختلالات حاد و مزمن يک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b/>
          <w:bCs/>
          <w:sz w:val="24"/>
          <w:szCs w:val="24"/>
          <w:rtl/>
        </w:rPr>
        <w:t>نيمسال تحصيلي:</w:t>
      </w:r>
      <w:r w:rsidRPr="001D1D55">
        <w:rPr>
          <w:rFonts w:cs="B Nazanin" w:hint="cs"/>
          <w:sz w:val="24"/>
          <w:szCs w:val="24"/>
          <w:rtl/>
        </w:rPr>
        <w:t xml:space="preserve"> دوم </w:t>
      </w:r>
      <w:r w:rsidR="00AC75BA">
        <w:rPr>
          <w:rFonts w:cs="B Nazanin" w:hint="cs"/>
          <w:sz w:val="24"/>
          <w:szCs w:val="24"/>
          <w:rtl/>
        </w:rPr>
        <w:t>01</w:t>
      </w:r>
      <w:r w:rsidR="00B02C54">
        <w:rPr>
          <w:rFonts w:cs="B Nazanin" w:hint="cs"/>
          <w:sz w:val="24"/>
          <w:szCs w:val="24"/>
          <w:rtl/>
        </w:rPr>
        <w:t>-</w:t>
      </w:r>
      <w:r w:rsidR="0044474C">
        <w:rPr>
          <w:rFonts w:cs="B Nazanin"/>
          <w:sz w:val="24"/>
          <w:szCs w:val="24"/>
        </w:rPr>
        <w:t>00</w:t>
      </w:r>
    </w:p>
    <w:p w14:paraId="5F5647D8" w14:textId="77777777" w:rsidR="00676208" w:rsidRPr="001D1D55" w:rsidRDefault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مکان</w:t>
      </w:r>
      <w:r w:rsidRPr="001D1D55">
        <w:rPr>
          <w:rFonts w:cs="B Nazanin" w:hint="cs"/>
          <w:sz w:val="24"/>
          <w:szCs w:val="24"/>
          <w:rtl/>
        </w:rPr>
        <w:t>: کلاس تحصيلات تکميلي دانشکده پرستاري و مامايي</w:t>
      </w:r>
    </w:p>
    <w:p w14:paraId="0C0F0ABB" w14:textId="4BF8C970" w:rsidR="00676208" w:rsidRPr="001D1D55" w:rsidRDefault="00676208" w:rsidP="00AC75BA">
      <w:pPr>
        <w:rPr>
          <w:rFonts w:cs="B Nazanin"/>
          <w:sz w:val="24"/>
          <w:szCs w:val="24"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مدرسين:</w:t>
      </w:r>
      <w:r w:rsidRPr="001D1D55">
        <w:rPr>
          <w:rFonts w:cs="B Nazanin" w:hint="cs"/>
          <w:sz w:val="24"/>
          <w:szCs w:val="24"/>
          <w:rtl/>
        </w:rPr>
        <w:t xml:space="preserve"> آقايان </w:t>
      </w:r>
      <w:r w:rsidR="00887095">
        <w:rPr>
          <w:rFonts w:cs="B Nazanin" w:hint="cs"/>
          <w:sz w:val="24"/>
          <w:szCs w:val="24"/>
          <w:rtl/>
        </w:rPr>
        <w:t xml:space="preserve">دکتر </w:t>
      </w:r>
      <w:r w:rsidR="00AC75BA">
        <w:rPr>
          <w:rFonts w:cs="B Nazanin" w:hint="cs"/>
          <w:sz w:val="24"/>
          <w:szCs w:val="24"/>
          <w:rtl/>
        </w:rPr>
        <w:t>قاسمي، دکتر جسمي</w:t>
      </w:r>
      <w:r w:rsidRPr="001D1D55">
        <w:rPr>
          <w:rFonts w:cs="B Nazanin" w:hint="cs"/>
          <w:sz w:val="24"/>
          <w:szCs w:val="24"/>
          <w:rtl/>
        </w:rPr>
        <w:t xml:space="preserve">، </w:t>
      </w:r>
      <w:r w:rsidR="00887095">
        <w:rPr>
          <w:rFonts w:cs="B Nazanin" w:hint="cs"/>
          <w:sz w:val="24"/>
          <w:szCs w:val="24"/>
          <w:rtl/>
        </w:rPr>
        <w:t>دکتر راد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="00887095">
        <w:rPr>
          <w:rFonts w:cs="B Nazanin" w:hint="cs"/>
          <w:b/>
          <w:bCs/>
          <w:sz w:val="24"/>
          <w:szCs w:val="24"/>
          <w:rtl/>
        </w:rPr>
        <w:t xml:space="preserve">ایمیل آقای دکتر راد </w:t>
      </w:r>
      <w:r w:rsidR="00160180">
        <w:rPr>
          <w:rFonts w:cs="B Nazanin"/>
          <w:b/>
          <w:bCs/>
          <w:sz w:val="24"/>
          <w:szCs w:val="24"/>
        </w:rPr>
        <w:t xml:space="preserve"> 09159720970 </w:t>
      </w:r>
      <w:hyperlink r:id="rId6" w:history="1">
        <w:r w:rsidRPr="001D1D55">
          <w:rPr>
            <w:rStyle w:val="Hyperlink"/>
            <w:rFonts w:cs="B Nazanin"/>
            <w:sz w:val="24"/>
            <w:szCs w:val="24"/>
          </w:rPr>
          <w:t>mostafarad633@yahoo.com</w:t>
        </w:r>
      </w:hyperlink>
    </w:p>
    <w:p w14:paraId="381B5292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</w:p>
    <w:p w14:paraId="0B3B6C15" w14:textId="0B8F50C3" w:rsidR="00676208" w:rsidRPr="001D1D55" w:rsidRDefault="00676208" w:rsidP="00AC75BA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هدف نهايي درس:</w:t>
      </w:r>
      <w:r w:rsidRPr="001D1D55">
        <w:rPr>
          <w:rFonts w:cs="B Nazanin" w:hint="cs"/>
          <w:sz w:val="24"/>
          <w:szCs w:val="24"/>
          <w:rtl/>
        </w:rPr>
        <w:t xml:space="preserve"> </w:t>
      </w:r>
      <w:r w:rsidR="00AC75BA">
        <w:rPr>
          <w:rFonts w:cs="B Nazanin" w:hint="cs"/>
          <w:sz w:val="24"/>
          <w:szCs w:val="24"/>
          <w:rtl/>
        </w:rPr>
        <w:t xml:space="preserve">کسب دانش و مهارت هاي پيشرفته پرستاري در فراگيران در خصوص مراقبت از مددجويان مبتلا به اختلالات حاد و مزمن سيستم هاي قلبي و عروقي، تنفسي، عضلاني و اسکلتي را فرا گرفته و بر اساس يک الگوي منتخب پرستاري به کسب مهارت در زمينه مراقبت پيشرفته از مددجويان در بيمارستان و ساير مراکز مراقبتي مربوط بپردازد. مبناي مراقبت هاي تخصصي پرستاري، فرايند پرستاري و استخراج تشخيص هاي پرستاري طبق دسته بندي جديد ناندا متناسب با وضعيت بيمار مي باشد. </w:t>
      </w:r>
    </w:p>
    <w:p w14:paraId="01AE0839" w14:textId="30BF2659" w:rsidR="00676208" w:rsidRPr="001D1D55" w:rsidRDefault="00676208" w:rsidP="00AC75BA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اهداف کلي درس:</w:t>
      </w:r>
      <w:r w:rsidRPr="001D1D55">
        <w:rPr>
          <w:rFonts w:cs="B Nazanin" w:hint="cs"/>
          <w:sz w:val="24"/>
          <w:szCs w:val="24"/>
          <w:rtl/>
        </w:rPr>
        <w:t xml:space="preserve"> آشنايي با کليات و اصول تشخيص، درمان، مانيتورينگ و مراقبت پرستاري از بيماران دچار اختلالات قلب و عروق، مغز و عروق مغزي، ريوي، </w:t>
      </w:r>
      <w:r w:rsidR="00AC75BA">
        <w:rPr>
          <w:rFonts w:cs="B Nazanin" w:hint="cs"/>
          <w:sz w:val="24"/>
          <w:szCs w:val="24"/>
          <w:rtl/>
        </w:rPr>
        <w:t xml:space="preserve">عضلاني و اسکلتي </w:t>
      </w:r>
      <w:r w:rsidRPr="001D1D55">
        <w:rPr>
          <w:rFonts w:cs="B Nazanin" w:hint="cs"/>
          <w:sz w:val="24"/>
          <w:szCs w:val="24"/>
          <w:rtl/>
        </w:rPr>
        <w:t>با تاکيد بر مراقبت دارويي، اقدامات تغذيه اي و تغيير در سبک زندگي</w:t>
      </w:r>
    </w:p>
    <w:p w14:paraId="0C7E14BA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روش تدريس:</w:t>
      </w:r>
      <w:r w:rsidRPr="001D1D55">
        <w:rPr>
          <w:rFonts w:cs="B Nazanin" w:hint="cs"/>
          <w:sz w:val="24"/>
          <w:szCs w:val="24"/>
          <w:rtl/>
        </w:rPr>
        <w:t xml:space="preserve"> تدريس اين واحد بر حسب موضوع و زمان بر مبناي دانشجو محوري به صورت سخنراني، پرسش و پاسخ و بحث گروهي، روشهاي مشارکتي و مطالعه فردي انجام خواهد گرفت.</w:t>
      </w:r>
    </w:p>
    <w:p w14:paraId="5BEDE8E1" w14:textId="77777777" w:rsid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وظايف دانشجو:</w:t>
      </w:r>
    </w:p>
    <w:p w14:paraId="510BF13F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 xml:space="preserve"> حضور فعال در کلاس</w:t>
      </w:r>
    </w:p>
    <w:p w14:paraId="5232CF8F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>پشتکار و جديت در ارائه سريع و به موقع تکاليف</w:t>
      </w:r>
    </w:p>
    <w:p w14:paraId="02517A58" w14:textId="77777777" w:rsidR="00676208" w:rsidRPr="004F62DF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>شرکت در بحث گروهي با استناد به مطالعات و منابع موجود</w:t>
      </w:r>
    </w:p>
    <w:p w14:paraId="0ACF29D6" w14:textId="77777777" w:rsidR="00676208" w:rsidRPr="001D1D55" w:rsidRDefault="00676208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تکاليف درس:</w:t>
      </w:r>
    </w:p>
    <w:p w14:paraId="48849C22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t>الف) ارائه ژورنال کلاب در کارآموزي</w:t>
      </w:r>
    </w:p>
    <w:p w14:paraId="2266A753" w14:textId="77777777" w:rsidR="00676208" w:rsidRPr="001D1D55" w:rsidRDefault="00676208" w:rsidP="00887095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lastRenderedPageBreak/>
        <w:t>ب) ارائه خلاصه مقاله مکتوب (</w:t>
      </w:r>
      <w:r w:rsidR="00887095">
        <w:rPr>
          <w:rFonts w:cs="B Nazanin" w:hint="cs"/>
          <w:sz w:val="24"/>
          <w:szCs w:val="24"/>
          <w:rtl/>
        </w:rPr>
        <w:t>3</w:t>
      </w:r>
      <w:r w:rsidRPr="001D1D55">
        <w:rPr>
          <w:rFonts w:cs="B Nazanin" w:hint="cs"/>
          <w:sz w:val="24"/>
          <w:szCs w:val="24"/>
          <w:rtl/>
        </w:rPr>
        <w:t xml:space="preserve"> مقاله در مباحث معرفي شده)</w:t>
      </w:r>
    </w:p>
    <w:p w14:paraId="572DE3AF" w14:textId="77777777" w:rsidR="00676208" w:rsidRPr="001D1D55" w:rsidRDefault="00EF3B94" w:rsidP="00676208">
      <w:pPr>
        <w:rPr>
          <w:rFonts w:cs="B Nazanin"/>
          <w:sz w:val="24"/>
          <w:szCs w:val="24"/>
          <w:rtl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t>انجام و ارائه مکتوب طرح مراقبتي (سه مورد)</w:t>
      </w:r>
    </w:p>
    <w:p w14:paraId="168483D3" w14:textId="77777777" w:rsidR="00EF3B94" w:rsidRPr="001D1D55" w:rsidRDefault="00EF3B94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>نوشتن خلاصه درس حداقل يک صفحه قبل از حضور در کلاس مربوطه</w:t>
      </w:r>
    </w:p>
    <w:p w14:paraId="74C1E18F" w14:textId="77777777" w:rsidR="00EF3B94" w:rsidRPr="001D1D55" w:rsidRDefault="00EF3B94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نحوه ارزشيابي:</w:t>
      </w:r>
    </w:p>
    <w:p w14:paraId="4CF715B9" w14:textId="77777777" w:rsidR="00EF3B94" w:rsidRPr="001D1D55" w:rsidRDefault="00EF3B94" w:rsidP="004B457E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t>ارائه ژورنال کلاب</w:t>
      </w:r>
      <w:r w:rsidRPr="00446E44">
        <w:rPr>
          <w:rFonts w:cs="B Nazanin" w:hint="cs"/>
          <w:sz w:val="24"/>
          <w:szCs w:val="24"/>
          <w:highlight w:val="yellow"/>
          <w:rtl/>
        </w:rPr>
        <w:tab/>
      </w:r>
      <w:r w:rsidRPr="00446E44">
        <w:rPr>
          <w:rFonts w:cs="B Nazanin" w:hint="cs"/>
          <w:sz w:val="24"/>
          <w:szCs w:val="24"/>
          <w:highlight w:val="yellow"/>
          <w:rtl/>
        </w:rPr>
        <w:tab/>
      </w:r>
      <w:r w:rsidRPr="00446E44">
        <w:rPr>
          <w:rFonts w:cs="B Nazanin" w:hint="cs"/>
          <w:sz w:val="24"/>
          <w:szCs w:val="24"/>
          <w:highlight w:val="yellow"/>
          <w:rtl/>
        </w:rPr>
        <w:tab/>
      </w:r>
      <w:r w:rsidRPr="00446E44">
        <w:rPr>
          <w:rFonts w:cs="B Nazanin" w:hint="cs"/>
          <w:sz w:val="24"/>
          <w:szCs w:val="24"/>
          <w:highlight w:val="yellow"/>
          <w:rtl/>
        </w:rPr>
        <w:tab/>
      </w:r>
      <w:r w:rsidR="004B457E">
        <w:rPr>
          <w:rFonts w:cs="B Nazanin" w:hint="cs"/>
          <w:sz w:val="24"/>
          <w:szCs w:val="24"/>
          <w:highlight w:val="yellow"/>
          <w:rtl/>
        </w:rPr>
        <w:t>یک</w:t>
      </w:r>
      <w:r w:rsidRPr="00446E44">
        <w:rPr>
          <w:rFonts w:cs="B Nazanin" w:hint="cs"/>
          <w:sz w:val="24"/>
          <w:szCs w:val="24"/>
          <w:highlight w:val="yellow"/>
          <w:rtl/>
        </w:rPr>
        <w:t xml:space="preserve"> نمره</w:t>
      </w:r>
    </w:p>
    <w:p w14:paraId="3E092DE7" w14:textId="77777777" w:rsidR="00EF3B94" w:rsidRPr="00446E44" w:rsidRDefault="00EF3B94" w:rsidP="00EF3B9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highlight w:val="yellow"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t>انجام و ارائه مکتوب طرح مکتوب طرح مراقبتي (سه مورد) هر مورد يک نمره</w:t>
      </w:r>
    </w:p>
    <w:p w14:paraId="0132CCA4" w14:textId="77777777" w:rsidR="00EF3B94" w:rsidRPr="001D1D55" w:rsidRDefault="00EF3B94" w:rsidP="0088709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D1D55">
        <w:rPr>
          <w:rFonts w:cs="B Nazanin" w:hint="cs"/>
          <w:sz w:val="24"/>
          <w:szCs w:val="24"/>
          <w:rtl/>
        </w:rPr>
        <w:t>ارائه خلاصه مقاله (</w:t>
      </w:r>
      <w:r w:rsidR="00887095">
        <w:rPr>
          <w:rFonts w:cs="B Nazanin" w:hint="cs"/>
          <w:sz w:val="24"/>
          <w:szCs w:val="24"/>
          <w:rtl/>
        </w:rPr>
        <w:t>3</w:t>
      </w:r>
      <w:r w:rsidRPr="001D1D55">
        <w:rPr>
          <w:rFonts w:cs="B Nazanin" w:hint="cs"/>
          <w:sz w:val="24"/>
          <w:szCs w:val="24"/>
          <w:rtl/>
        </w:rPr>
        <w:t xml:space="preserve"> مورد)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  <w:t>سه نمره</w:t>
      </w:r>
    </w:p>
    <w:p w14:paraId="14E15B44" w14:textId="77777777" w:rsidR="00EF3B94" w:rsidRDefault="00EF3B94" w:rsidP="0088709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D1D55">
        <w:rPr>
          <w:rFonts w:cs="B Nazanin" w:hint="cs"/>
          <w:sz w:val="24"/>
          <w:szCs w:val="24"/>
          <w:rtl/>
        </w:rPr>
        <w:t>خلاصه درس (</w:t>
      </w:r>
      <w:r w:rsidR="00887095">
        <w:rPr>
          <w:rFonts w:cs="B Nazanin" w:hint="cs"/>
          <w:sz w:val="24"/>
          <w:szCs w:val="24"/>
          <w:rtl/>
        </w:rPr>
        <w:t>6</w:t>
      </w:r>
      <w:r w:rsidRPr="001D1D55">
        <w:rPr>
          <w:rFonts w:cs="B Nazanin" w:hint="cs"/>
          <w:sz w:val="24"/>
          <w:szCs w:val="24"/>
          <w:rtl/>
        </w:rPr>
        <w:t xml:space="preserve"> مورد)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  <w:t>سه نمره</w:t>
      </w:r>
    </w:p>
    <w:p w14:paraId="2476EF36" w14:textId="77777777" w:rsidR="00EF3B94" w:rsidRPr="001D1D55" w:rsidRDefault="00EF3B94" w:rsidP="007D1E0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 xml:space="preserve">امتحان فينال 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="007D1E0D">
        <w:rPr>
          <w:rFonts w:cs="B Nazanin" w:hint="cs"/>
          <w:sz w:val="24"/>
          <w:szCs w:val="24"/>
          <w:rtl/>
        </w:rPr>
        <w:t>10</w:t>
      </w:r>
      <w:r w:rsidRPr="001D1D55">
        <w:rPr>
          <w:rFonts w:cs="B Nazanin" w:hint="cs"/>
          <w:sz w:val="24"/>
          <w:szCs w:val="24"/>
          <w:rtl/>
        </w:rPr>
        <w:t xml:space="preserve"> نمره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3871"/>
        <w:gridCol w:w="2252"/>
        <w:gridCol w:w="2262"/>
      </w:tblGrid>
      <w:tr w:rsidR="00EF3B94" w:rsidRPr="001D1D55" w14:paraId="710B300D" w14:textId="77777777" w:rsidTr="004F06CC">
        <w:tc>
          <w:tcPr>
            <w:tcW w:w="631" w:type="dxa"/>
          </w:tcPr>
          <w:p w14:paraId="01C3AFBE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3990" w:type="dxa"/>
          </w:tcPr>
          <w:p w14:paraId="4B39C1EF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2310" w:type="dxa"/>
          </w:tcPr>
          <w:p w14:paraId="01D1CEFA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2311" w:type="dxa"/>
          </w:tcPr>
          <w:p w14:paraId="68FDF0C9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تکليف</w:t>
            </w:r>
          </w:p>
        </w:tc>
      </w:tr>
      <w:tr w:rsidR="00EF3B94" w:rsidRPr="001D1D55" w14:paraId="5273E85A" w14:textId="77777777" w:rsidTr="004F06CC">
        <w:tc>
          <w:tcPr>
            <w:tcW w:w="631" w:type="dxa"/>
          </w:tcPr>
          <w:p w14:paraId="553F5C2E" w14:textId="77777777" w:rsidR="00EF3B94" w:rsidRPr="001D1D55" w:rsidRDefault="00206925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90" w:type="dxa"/>
          </w:tcPr>
          <w:p w14:paraId="7AC03B7B" w14:textId="77777777" w:rsidR="00EF3B94" w:rsidRPr="001D1D55" w:rsidRDefault="00206925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معرفي درس، ارائه طرح درس و تعيين تکاليف و مسئوليت هاي دانشجويان</w:t>
            </w:r>
          </w:p>
          <w:p w14:paraId="3BB6D7AB" w14:textId="07BC10D5" w:rsidR="00206925" w:rsidRPr="001D1D55" w:rsidRDefault="00AC75BA" w:rsidP="0067620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پيشرفته پرستاري در مددجويان مبتلا به آنژين صدري و سکته قلبي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 xml:space="preserve"> و نارسايي قلبي</w:t>
            </w:r>
          </w:p>
        </w:tc>
        <w:tc>
          <w:tcPr>
            <w:tcW w:w="2310" w:type="dxa"/>
          </w:tcPr>
          <w:p w14:paraId="707C89DE" w14:textId="77777777" w:rsidR="00EF3B94" w:rsidRPr="001D1D55" w:rsidRDefault="006F6327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 xml:space="preserve">آقاي </w:t>
            </w:r>
            <w:r w:rsidR="00206925" w:rsidRPr="001D1D55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  <w:tc>
          <w:tcPr>
            <w:tcW w:w="2311" w:type="dxa"/>
          </w:tcPr>
          <w:p w14:paraId="74C2062D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B94" w:rsidRPr="001D1D55" w14:paraId="0674EC47" w14:textId="77777777" w:rsidTr="004F06CC">
        <w:tc>
          <w:tcPr>
            <w:tcW w:w="631" w:type="dxa"/>
          </w:tcPr>
          <w:p w14:paraId="43A5B636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90" w:type="dxa"/>
          </w:tcPr>
          <w:p w14:paraId="474C1693" w14:textId="673D6E4C" w:rsidR="00EF3B94" w:rsidRPr="001D1D55" w:rsidRDefault="00AC75BA" w:rsidP="00AC75BA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پيشرفته پرستاري در مددجويان مبتلا به بيماري عفوني و التهابي شايع قلبي، آريتمي شايع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310" w:type="dxa"/>
          </w:tcPr>
          <w:p w14:paraId="4D0AE0E4" w14:textId="1228237A" w:rsidR="00EF3B94" w:rsidRPr="001D1D55" w:rsidRDefault="006F6327" w:rsidP="001F7407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آقاي راد</w:t>
            </w:r>
            <w:r w:rsidR="006F2BB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1F7407">
              <w:rPr>
                <w:rFonts w:cs="B Nazanin" w:hint="cs"/>
                <w:sz w:val="24"/>
                <w:szCs w:val="24"/>
                <w:rtl/>
              </w:rPr>
              <w:t>آقاي اثني عشري</w:t>
            </w:r>
            <w:r w:rsidR="009B5AF8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311" w:type="dxa"/>
          </w:tcPr>
          <w:p w14:paraId="35625C5A" w14:textId="77777777" w:rsidR="00EF3B94" w:rsidRPr="001D1D55" w:rsidRDefault="006F6327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مطلب</w:t>
            </w:r>
          </w:p>
          <w:p w14:paraId="197DB427" w14:textId="24F98AFA" w:rsidR="006F6327" w:rsidRPr="001D1D55" w:rsidRDefault="006F6327" w:rsidP="006A36CE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 xml:space="preserve">ارائه خلاصه مقاله بيماري 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>قلبي</w:t>
            </w:r>
          </w:p>
        </w:tc>
      </w:tr>
      <w:tr w:rsidR="004F06CC" w:rsidRPr="001D1D55" w14:paraId="2A0D7827" w14:textId="77777777" w:rsidTr="004F06CC">
        <w:tc>
          <w:tcPr>
            <w:tcW w:w="631" w:type="dxa"/>
          </w:tcPr>
          <w:p w14:paraId="4E99046F" w14:textId="77777777" w:rsidR="004F06CC" w:rsidRPr="001D1D55" w:rsidRDefault="004F06CC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90" w:type="dxa"/>
          </w:tcPr>
          <w:p w14:paraId="5F4BE958" w14:textId="3ABD358C" w:rsidR="004F06CC" w:rsidRPr="001D1D55" w:rsidRDefault="006A36CE" w:rsidP="006A36C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پيشرفته پرستاري در مددجويان مبتلا به هاپيرتانسيون، واريس و ترومبوز وريد عمقي و پيوند قلب بر اساس تشخيص هاي استاندارد پرستاري</w:t>
            </w:r>
          </w:p>
        </w:tc>
        <w:tc>
          <w:tcPr>
            <w:tcW w:w="2310" w:type="dxa"/>
          </w:tcPr>
          <w:p w14:paraId="7E43B8B2" w14:textId="28E5BE30" w:rsidR="004F06CC" w:rsidRPr="001D1D55" w:rsidRDefault="004F06CC" w:rsidP="001F7407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آقاي راد</w:t>
            </w:r>
            <w:r w:rsidR="006F2BB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1F7407">
              <w:rPr>
                <w:rFonts w:cs="B Nazanin" w:hint="cs"/>
                <w:sz w:val="24"/>
                <w:szCs w:val="24"/>
                <w:rtl/>
              </w:rPr>
              <w:t>آقاي محمدي</w:t>
            </w:r>
            <w:r w:rsidR="009B5AF8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311" w:type="dxa"/>
          </w:tcPr>
          <w:p w14:paraId="07117BCE" w14:textId="77777777" w:rsidR="004F06CC" w:rsidRPr="001D1D55" w:rsidRDefault="004F06CC" w:rsidP="0078376B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مطلب</w:t>
            </w:r>
          </w:p>
          <w:p w14:paraId="44C73A1E" w14:textId="28E69F91" w:rsidR="004F06CC" w:rsidRPr="001D1D55" w:rsidRDefault="004F06CC" w:rsidP="006A36CE">
            <w:pPr>
              <w:rPr>
                <w:rFonts w:cs="B Nazanin"/>
                <w:sz w:val="24"/>
                <w:szCs w:val="24"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 xml:space="preserve">ارائه خلاصه مقاله بيماري 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>هايپرتانسيون يا واريس و ترمبوز</w:t>
            </w:r>
          </w:p>
        </w:tc>
      </w:tr>
      <w:tr w:rsidR="004F06CC" w:rsidRPr="001D1D55" w14:paraId="4F215A3B" w14:textId="77777777" w:rsidTr="004F06CC">
        <w:tc>
          <w:tcPr>
            <w:tcW w:w="631" w:type="dxa"/>
          </w:tcPr>
          <w:p w14:paraId="61C72F2E" w14:textId="77777777" w:rsidR="004F06CC" w:rsidRPr="001D1D55" w:rsidRDefault="004F06CC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90" w:type="dxa"/>
          </w:tcPr>
          <w:p w14:paraId="3169EEB3" w14:textId="5DF622EA" w:rsidR="004F06CC" w:rsidRPr="001D1D55" w:rsidRDefault="006A36CE" w:rsidP="006A36C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پيشرفته پرستاري در مددجويان مبتلا به اختلالات حاد و مزمن انسدادي ريه (نارسايي حاد تنفسي، سندرم زجر تنفسي، امبولي ريه)</w:t>
            </w:r>
          </w:p>
        </w:tc>
        <w:tc>
          <w:tcPr>
            <w:tcW w:w="2310" w:type="dxa"/>
          </w:tcPr>
          <w:p w14:paraId="47F70D96" w14:textId="772162AB" w:rsidR="004F06CC" w:rsidRPr="001D1D55" w:rsidRDefault="004F06CC" w:rsidP="006A36CE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آقاي راد</w:t>
            </w:r>
            <w:r w:rsidR="009B5AF8">
              <w:rPr>
                <w:rFonts w:cs="B Nazanin" w:hint="cs"/>
                <w:sz w:val="24"/>
                <w:szCs w:val="24"/>
                <w:rtl/>
              </w:rPr>
              <w:t xml:space="preserve"> (خانم</w:t>
            </w:r>
            <w:r w:rsidR="006F2BB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>محمديان</w:t>
            </w:r>
            <w:r w:rsidR="002F44E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311" w:type="dxa"/>
          </w:tcPr>
          <w:p w14:paraId="320590DF" w14:textId="77777777" w:rsidR="004F06CC" w:rsidRDefault="004F06CC" w:rsidP="0078376B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مطلب</w:t>
            </w:r>
          </w:p>
          <w:p w14:paraId="6BD1150C" w14:textId="2A49864D" w:rsidR="00026D3E" w:rsidRPr="001D1D55" w:rsidRDefault="00026D3E" w:rsidP="0078376B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خلاصه مقاله</w:t>
            </w:r>
          </w:p>
        </w:tc>
      </w:tr>
      <w:tr w:rsidR="000F48C1" w:rsidRPr="001D1D55" w14:paraId="1948AAF7" w14:textId="77777777" w:rsidTr="004F06CC">
        <w:tc>
          <w:tcPr>
            <w:tcW w:w="631" w:type="dxa"/>
            <w:vMerge w:val="restart"/>
          </w:tcPr>
          <w:p w14:paraId="4D8F606D" w14:textId="77777777" w:rsidR="000F48C1" w:rsidRPr="001D1D55" w:rsidRDefault="000F48C1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5</w:t>
            </w:r>
          </w:p>
          <w:p w14:paraId="10730B05" w14:textId="77777777" w:rsidR="000F48C1" w:rsidRPr="001D1D55" w:rsidRDefault="000F48C1" w:rsidP="0067620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0" w:type="dxa"/>
          </w:tcPr>
          <w:p w14:paraId="7CE6F442" w14:textId="7DD6652D" w:rsidR="000F48C1" w:rsidRPr="001D1D55" w:rsidRDefault="006A36CE" w:rsidP="006A36C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پيشرفته پرستاري در مددجويان مبتلا به اختلالات حاد و مزمن انسدادي ريه (بيماري مزمن انسدادي ريه، اختلالات نئوپلاستيک ريه)</w:t>
            </w:r>
          </w:p>
        </w:tc>
        <w:tc>
          <w:tcPr>
            <w:tcW w:w="2310" w:type="dxa"/>
          </w:tcPr>
          <w:p w14:paraId="43358CD3" w14:textId="4EEC67D2" w:rsidR="000F48C1" w:rsidRPr="001D1D55" w:rsidRDefault="000F48C1" w:rsidP="006A36CE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آقاي راد</w:t>
            </w:r>
            <w:r w:rsidR="002F44ED">
              <w:rPr>
                <w:rFonts w:cs="B Nazanin" w:hint="cs"/>
                <w:sz w:val="24"/>
                <w:szCs w:val="24"/>
                <w:rtl/>
              </w:rPr>
              <w:t xml:space="preserve"> (خانم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 xml:space="preserve"> نصيري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311" w:type="dxa"/>
          </w:tcPr>
          <w:p w14:paraId="78685670" w14:textId="77777777" w:rsidR="000F48C1" w:rsidRPr="001D1D55" w:rsidRDefault="000F48C1" w:rsidP="0078376B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مطلب</w:t>
            </w:r>
          </w:p>
          <w:p w14:paraId="55C8F415" w14:textId="77777777" w:rsidR="000F48C1" w:rsidRPr="001D1D55" w:rsidRDefault="000F48C1" w:rsidP="00887095">
            <w:pPr>
              <w:rPr>
                <w:rFonts w:cs="B Nazanin"/>
                <w:sz w:val="24"/>
                <w:szCs w:val="24"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 xml:space="preserve">ارائه خلاصه مقاله بيماري </w:t>
            </w:r>
          </w:p>
        </w:tc>
      </w:tr>
      <w:tr w:rsidR="000F48C1" w:rsidRPr="001D1D55" w14:paraId="79298DBD" w14:textId="77777777" w:rsidTr="004F06CC">
        <w:tc>
          <w:tcPr>
            <w:tcW w:w="631" w:type="dxa"/>
            <w:vMerge/>
          </w:tcPr>
          <w:p w14:paraId="13D37756" w14:textId="77777777" w:rsidR="000F48C1" w:rsidRPr="001D1D55" w:rsidRDefault="000F48C1" w:rsidP="0067620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0" w:type="dxa"/>
          </w:tcPr>
          <w:p w14:paraId="3295DB29" w14:textId="71D8DD5F" w:rsidR="000F48C1" w:rsidRPr="001D1D55" w:rsidRDefault="000F48C1" w:rsidP="008870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0" w:type="dxa"/>
          </w:tcPr>
          <w:p w14:paraId="3A058139" w14:textId="072A039A" w:rsidR="000F48C1" w:rsidRDefault="000F48C1" w:rsidP="00026D3E"/>
        </w:tc>
        <w:tc>
          <w:tcPr>
            <w:tcW w:w="2311" w:type="dxa"/>
          </w:tcPr>
          <w:p w14:paraId="003B2C92" w14:textId="77777777" w:rsidR="000F48C1" w:rsidRPr="001D1D55" w:rsidRDefault="000F48C1" w:rsidP="0078376B">
            <w:pPr>
              <w:rPr>
                <w:rFonts w:cs="B Nazanin"/>
                <w:sz w:val="24"/>
                <w:szCs w:val="24"/>
              </w:rPr>
            </w:pPr>
          </w:p>
        </w:tc>
      </w:tr>
      <w:tr w:rsidR="00026D3E" w:rsidRPr="001D1D55" w14:paraId="52707ACE" w14:textId="77777777" w:rsidTr="00410EC4">
        <w:trPr>
          <w:trHeight w:val="721"/>
        </w:trPr>
        <w:tc>
          <w:tcPr>
            <w:tcW w:w="631" w:type="dxa"/>
          </w:tcPr>
          <w:p w14:paraId="4A2F8E69" w14:textId="77777777" w:rsidR="00026D3E" w:rsidRPr="001D1D55" w:rsidRDefault="00026D3E" w:rsidP="0067620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90" w:type="dxa"/>
          </w:tcPr>
          <w:p w14:paraId="1D773906" w14:textId="69EE05DB" w:rsidR="00026D3E" w:rsidRPr="001D1D55" w:rsidRDefault="006A36CE" w:rsidP="006A36C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پيشرفته پرستاري در مددجويان مبتلا به اختلالات حاد و مزمن انسدادي ريه (هيپرتانسيون شريان ريوي، سل ريوي و پيوند ريه)</w:t>
            </w:r>
          </w:p>
        </w:tc>
        <w:tc>
          <w:tcPr>
            <w:tcW w:w="2310" w:type="dxa"/>
          </w:tcPr>
          <w:p w14:paraId="01D35DB8" w14:textId="4E18209C" w:rsidR="00026D3E" w:rsidRDefault="00026D3E" w:rsidP="006A36CE">
            <w:pPr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آقاي راد </w:t>
            </w:r>
            <w:r w:rsidR="00254F0C">
              <w:rPr>
                <w:rFonts w:cs="B Nazanin"/>
                <w:sz w:val="24"/>
                <w:szCs w:val="24"/>
              </w:rPr>
              <w:t>)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>آقاي کلميشي</w:t>
            </w:r>
            <w:r w:rsidR="00254F0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311" w:type="dxa"/>
          </w:tcPr>
          <w:p w14:paraId="24BF1AB6" w14:textId="04824B59" w:rsidR="00026D3E" w:rsidRPr="001D1D55" w:rsidRDefault="00026D3E" w:rsidP="0078376B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خلاصه مطلب</w:t>
            </w:r>
          </w:p>
        </w:tc>
      </w:tr>
      <w:tr w:rsidR="006A36CE" w:rsidRPr="001D1D55" w14:paraId="185079EC" w14:textId="77777777" w:rsidTr="00410EC4">
        <w:trPr>
          <w:trHeight w:val="721"/>
        </w:trPr>
        <w:tc>
          <w:tcPr>
            <w:tcW w:w="631" w:type="dxa"/>
          </w:tcPr>
          <w:p w14:paraId="7049201A" w14:textId="001A4A38" w:rsidR="006A36CE" w:rsidRDefault="006A36CE" w:rsidP="0067620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90" w:type="dxa"/>
          </w:tcPr>
          <w:p w14:paraId="406170F8" w14:textId="47DBCF93" w:rsidR="006A36CE" w:rsidRDefault="006A36CE" w:rsidP="006A36C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مديريت راه هوايي و مراقبت پيشرفته پرستاري در تراکئوستومي</w:t>
            </w:r>
          </w:p>
        </w:tc>
        <w:tc>
          <w:tcPr>
            <w:tcW w:w="2310" w:type="dxa"/>
          </w:tcPr>
          <w:p w14:paraId="7537A6BE" w14:textId="440B9C65" w:rsidR="006A36CE" w:rsidRDefault="00544639" w:rsidP="0054463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آقاي راد ( ابرار</w:t>
            </w:r>
            <w:r w:rsidR="006A36CE">
              <w:rPr>
                <w:rFonts w:cs="B Nazanin" w:hint="cs"/>
                <w:sz w:val="24"/>
                <w:szCs w:val="24"/>
                <w:rtl/>
              </w:rPr>
              <w:t>))</w:t>
            </w:r>
          </w:p>
        </w:tc>
        <w:tc>
          <w:tcPr>
            <w:tcW w:w="2311" w:type="dxa"/>
          </w:tcPr>
          <w:p w14:paraId="22B23BA5" w14:textId="77777777" w:rsidR="002F246C" w:rsidRPr="001D1D55" w:rsidRDefault="002F246C" w:rsidP="002F246C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مطلب</w:t>
            </w:r>
          </w:p>
          <w:p w14:paraId="7304C041" w14:textId="2AA6E689" w:rsidR="006A36CE" w:rsidRDefault="002F246C" w:rsidP="002F246C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مقاله بيماري</w:t>
            </w:r>
          </w:p>
        </w:tc>
      </w:tr>
      <w:tr w:rsidR="006A36CE" w:rsidRPr="001D1D55" w14:paraId="632F2BBA" w14:textId="77777777" w:rsidTr="00410EC4">
        <w:trPr>
          <w:trHeight w:val="721"/>
        </w:trPr>
        <w:tc>
          <w:tcPr>
            <w:tcW w:w="631" w:type="dxa"/>
          </w:tcPr>
          <w:p w14:paraId="62621365" w14:textId="56B7041F" w:rsidR="006A36CE" w:rsidRDefault="006A36CE" w:rsidP="0067620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3990" w:type="dxa"/>
          </w:tcPr>
          <w:p w14:paraId="678F0087" w14:textId="3ADA67E0" w:rsidR="006A36CE" w:rsidRDefault="006A36CE" w:rsidP="006A36C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در بيمار با تهويه مکانيکي و نوتواني ريه</w:t>
            </w:r>
          </w:p>
        </w:tc>
        <w:tc>
          <w:tcPr>
            <w:tcW w:w="2310" w:type="dxa"/>
          </w:tcPr>
          <w:p w14:paraId="74141807" w14:textId="7D792C89" w:rsidR="006A36CE" w:rsidRDefault="006A36CE" w:rsidP="0054463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آقاي راد </w:t>
            </w:r>
            <w:r>
              <w:rPr>
                <w:rFonts w:cs="B Nazanin"/>
                <w:sz w:val="24"/>
                <w:szCs w:val="24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آقاي </w:t>
            </w:r>
            <w:r w:rsidR="00544639">
              <w:rPr>
                <w:rFonts w:cs="B Nazanin" w:hint="cs"/>
                <w:sz w:val="24"/>
                <w:szCs w:val="24"/>
                <w:rtl/>
              </w:rPr>
              <w:t>معتمدی)</w:t>
            </w:r>
          </w:p>
        </w:tc>
        <w:tc>
          <w:tcPr>
            <w:tcW w:w="2311" w:type="dxa"/>
          </w:tcPr>
          <w:p w14:paraId="5FE6D515" w14:textId="77777777" w:rsidR="002F246C" w:rsidRPr="001D1D55" w:rsidRDefault="002F246C" w:rsidP="002F246C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مطلب</w:t>
            </w:r>
          </w:p>
          <w:p w14:paraId="41EAAE58" w14:textId="35897320" w:rsidR="006A36CE" w:rsidRDefault="002F246C" w:rsidP="002F246C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ارائه خلاصه مقاله بيماري</w:t>
            </w:r>
          </w:p>
        </w:tc>
      </w:tr>
      <w:tr w:rsidR="006A36CE" w:rsidRPr="001D1D55" w14:paraId="059A00B8" w14:textId="77777777" w:rsidTr="00410EC4">
        <w:trPr>
          <w:trHeight w:val="721"/>
        </w:trPr>
        <w:tc>
          <w:tcPr>
            <w:tcW w:w="631" w:type="dxa"/>
          </w:tcPr>
          <w:p w14:paraId="23AD5C88" w14:textId="77777777" w:rsidR="006A36CE" w:rsidRDefault="006A36CE" w:rsidP="0067620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0" w:type="dxa"/>
          </w:tcPr>
          <w:p w14:paraId="4CC39EB4" w14:textId="77777777" w:rsidR="006A36CE" w:rsidRDefault="006A36CE" w:rsidP="006A36C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0" w:type="dxa"/>
          </w:tcPr>
          <w:p w14:paraId="07AC3C4E" w14:textId="77777777" w:rsidR="006A36CE" w:rsidRDefault="006A36CE" w:rsidP="006A36C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759238CD" w14:textId="77777777" w:rsidR="006A36CE" w:rsidRDefault="006A36CE" w:rsidP="007837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24A8599" w14:textId="77777777" w:rsidR="00EF3B94" w:rsidRPr="001D1D55" w:rsidRDefault="00EF3B94" w:rsidP="00676208">
      <w:pPr>
        <w:rPr>
          <w:rFonts w:cs="B Nazanin"/>
          <w:sz w:val="24"/>
          <w:szCs w:val="24"/>
          <w:rtl/>
        </w:rPr>
      </w:pPr>
    </w:p>
    <w:p w14:paraId="7FF3E192" w14:textId="77777777" w:rsidR="006F6327" w:rsidRPr="001D1D55" w:rsidRDefault="006F6327" w:rsidP="00676208">
      <w:pPr>
        <w:rPr>
          <w:rFonts w:cs="B Nazanin"/>
          <w:sz w:val="24"/>
          <w:szCs w:val="24"/>
          <w:rtl/>
        </w:rPr>
      </w:pPr>
    </w:p>
    <w:p w14:paraId="4A219793" w14:textId="77777777" w:rsidR="006F6327" w:rsidRPr="001D1D55" w:rsidRDefault="006F6327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ب) برنامه کارآموزي</w:t>
      </w:r>
    </w:p>
    <w:p w14:paraId="05C0C4C9" w14:textId="77777777" w:rsidR="006F6327" w:rsidRPr="001D1D55" w:rsidRDefault="006F6327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 xml:space="preserve">اهداف: </w:t>
      </w:r>
    </w:p>
    <w:p w14:paraId="4F4A1974" w14:textId="77777777" w:rsidR="006F6327" w:rsidRDefault="006F6327" w:rsidP="006F632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>نظارت/ اجراي برنامه مراقبت پرستاري در بيماران مبتلا به اختلالات فوق الذکر</w:t>
      </w:r>
      <w:r w:rsidR="00303E4D">
        <w:rPr>
          <w:rFonts w:cs="B Nazanin" w:hint="cs"/>
          <w:sz w:val="24"/>
          <w:szCs w:val="24"/>
          <w:highlight w:val="yellow"/>
          <w:rtl/>
        </w:rPr>
        <w:t xml:space="preserve"> </w:t>
      </w:r>
    </w:p>
    <w:p w14:paraId="68BF4716" w14:textId="77777777" w:rsidR="00303E4D" w:rsidRDefault="00303E4D" w:rsidP="006F632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پذيرش بيمار مبتلا به اسم ريوي، ادم حاد ريه، بيماري مزمن ريوي و انجام درمان هاي اشتراکي و گزارش کار </w:t>
      </w:r>
    </w:p>
    <w:p w14:paraId="0D170FEE" w14:textId="5EEEE1DE" w:rsidR="00303E4D" w:rsidRDefault="00303E4D" w:rsidP="002F246C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پذيرش بيمار مبتلا به </w:t>
      </w:r>
      <w:r w:rsidR="002F246C">
        <w:rPr>
          <w:rFonts w:cs="B Nazanin" w:hint="cs"/>
          <w:sz w:val="24"/>
          <w:szCs w:val="24"/>
          <w:highlight w:val="yellow"/>
          <w:rtl/>
        </w:rPr>
        <w:t>مشکل قلبي</w:t>
      </w:r>
      <w:r>
        <w:rPr>
          <w:rFonts w:cs="B Nazanin" w:hint="cs"/>
          <w:sz w:val="24"/>
          <w:szCs w:val="24"/>
          <w:highlight w:val="yellow"/>
          <w:rtl/>
        </w:rPr>
        <w:t xml:space="preserve"> حاد و انجام درمان هاي اشتراکي و گزارش کار </w:t>
      </w:r>
    </w:p>
    <w:p w14:paraId="48CAD761" w14:textId="21F64B96" w:rsidR="00303E4D" w:rsidRDefault="00303E4D" w:rsidP="002F246C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پذيرش بيمار </w:t>
      </w:r>
      <w:r w:rsidR="002F246C">
        <w:rPr>
          <w:rFonts w:cs="B Nazanin" w:hint="cs"/>
          <w:sz w:val="24"/>
          <w:szCs w:val="24"/>
          <w:highlight w:val="yellow"/>
          <w:rtl/>
        </w:rPr>
        <w:t xml:space="preserve">با مشکل مغز و اعصاب </w:t>
      </w:r>
      <w:r>
        <w:rPr>
          <w:rFonts w:cs="B Nazanin" w:hint="cs"/>
          <w:sz w:val="24"/>
          <w:szCs w:val="24"/>
          <w:highlight w:val="yellow"/>
          <w:rtl/>
        </w:rPr>
        <w:t xml:space="preserve">و انجام درمان هاي اشتراکي و گزارش کار </w:t>
      </w:r>
    </w:p>
    <w:p w14:paraId="28B58DBD" w14:textId="267AFFD8" w:rsidR="00303E4D" w:rsidRDefault="00303E4D" w:rsidP="002F246C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پذيرش بيمار مبتلا </w:t>
      </w:r>
      <w:r w:rsidR="002F246C">
        <w:rPr>
          <w:rFonts w:cs="B Nazanin" w:hint="cs"/>
          <w:sz w:val="24"/>
          <w:szCs w:val="24"/>
          <w:highlight w:val="yellow"/>
          <w:rtl/>
        </w:rPr>
        <w:t>مشکلات عضلاني و اسکلتي</w:t>
      </w:r>
      <w:r>
        <w:rPr>
          <w:rFonts w:cs="B Nazanin" w:hint="cs"/>
          <w:sz w:val="24"/>
          <w:szCs w:val="24"/>
          <w:highlight w:val="yellow"/>
          <w:rtl/>
        </w:rPr>
        <w:t xml:space="preserve"> و انجام درمان هاي اشتراکي و گزارش کار </w:t>
      </w:r>
    </w:p>
    <w:p w14:paraId="580B5BE8" w14:textId="77777777" w:rsidR="00303E4D" w:rsidRDefault="00303E4D" w:rsidP="00303E4D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پذيرش بيمار مبتلا به بيماري قلبي  حاد و انجام درمان هاي اشتراکي و گزارش کار </w:t>
      </w:r>
    </w:p>
    <w:p w14:paraId="46D1C1BA" w14:textId="77777777" w:rsidR="00303E4D" w:rsidRDefault="00303E4D" w:rsidP="00303E4D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>شرکت در احياي قلبي ريوي</w:t>
      </w:r>
    </w:p>
    <w:p w14:paraId="7801CC5E" w14:textId="77777777" w:rsidR="00303E4D" w:rsidRDefault="00303E4D" w:rsidP="00303E4D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>اشنايي و کار با دستگاه دي سي شوک</w:t>
      </w:r>
    </w:p>
    <w:p w14:paraId="780A1D25" w14:textId="77777777" w:rsidR="00303E4D" w:rsidRDefault="00303E4D" w:rsidP="00303E4D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>شناسايي، مانيتورينگ و درمان هاي اشتراکي اريتمي هاي قلبي و گزارش کار</w:t>
      </w:r>
    </w:p>
    <w:p w14:paraId="57B5B95E" w14:textId="6DB0AC36" w:rsidR="002F246C" w:rsidRDefault="002F246C" w:rsidP="00303E4D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آشنايي و توانايي در گزارش موارد غير طبيعي و مشکوک در رابطه با انواع تست هاي پاراکلينيکي مددجويان بستري در بخش هاي ذيربط (اسپيرومتري، </w:t>
      </w:r>
      <w:r>
        <w:rPr>
          <w:rFonts w:cs="B Nazanin"/>
          <w:sz w:val="24"/>
          <w:szCs w:val="24"/>
          <w:highlight w:val="yellow"/>
        </w:rPr>
        <w:t>ABG</w:t>
      </w:r>
      <w:r>
        <w:rPr>
          <w:rFonts w:cs="B Nazanin" w:hint="cs"/>
          <w:sz w:val="24"/>
          <w:szCs w:val="24"/>
          <w:highlight w:val="yellow"/>
          <w:rtl/>
        </w:rPr>
        <w:t xml:space="preserve"> ، راديوگرافي و سي تي اسکن قفسه صدري، و برونکوسکوپي، الکتروکارديوگرام، راديوگرافي، هولتر مانيتورينگ، تست ورزش، اسکن هسته اي ميوکارد، اکوکارديو گرافي ،کاتتريزاسيون قلبي، انژيوگرافي، سونوگرافي داپلر، پلي تيسموگرافي، نواز مغز، گرافي استخوان، سي تي اسکن و ام ار اي</w:t>
      </w:r>
    </w:p>
    <w:p w14:paraId="42165466" w14:textId="742105FC" w:rsidR="002F246C" w:rsidRDefault="002F246C" w:rsidP="00303E4D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>
        <w:rPr>
          <w:rFonts w:cs="B Nazanin" w:hint="cs"/>
          <w:sz w:val="24"/>
          <w:szCs w:val="24"/>
          <w:highlight w:val="yellow"/>
          <w:rtl/>
        </w:rPr>
        <w:t>انجام پانسمان پيشرفته نوين در زخم هاي باز و بسته جراحي و زخم هاي بستر</w:t>
      </w:r>
    </w:p>
    <w:p w14:paraId="370CFCF8" w14:textId="77777777" w:rsidR="00303E4D" w:rsidRPr="00303E4D" w:rsidRDefault="00303E4D" w:rsidP="00303E4D">
      <w:pPr>
        <w:rPr>
          <w:rFonts w:cs="B Nazanin"/>
          <w:sz w:val="24"/>
          <w:szCs w:val="24"/>
          <w:highlight w:val="yellow"/>
        </w:rPr>
      </w:pPr>
    </w:p>
    <w:p w14:paraId="0851788F" w14:textId="162DC1A4" w:rsidR="006F6327" w:rsidRPr="00EF63FA" w:rsidRDefault="006F6327" w:rsidP="006F632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>محل کارآموزي: بخش اورژانس مرکز آموزشي درماني واسعي</w:t>
      </w:r>
      <w:r w:rsidR="001D1D55" w:rsidRPr="00EF63FA">
        <w:rPr>
          <w:rFonts w:cs="B Nazanin" w:hint="cs"/>
          <w:sz w:val="24"/>
          <w:szCs w:val="24"/>
          <w:highlight w:val="yellow"/>
          <w:rtl/>
        </w:rPr>
        <w:t xml:space="preserve"> و بيمارستان امداد شهيد بهشتي</w:t>
      </w:r>
      <w:r w:rsidR="00090076">
        <w:rPr>
          <w:rFonts w:cs="B Nazanin" w:hint="cs"/>
          <w:sz w:val="24"/>
          <w:szCs w:val="24"/>
          <w:highlight w:val="yellow"/>
          <w:rtl/>
        </w:rPr>
        <w:t xml:space="preserve"> و حشمتيه</w:t>
      </w:r>
      <w:r w:rsidR="001D1D55" w:rsidRPr="00EF63FA">
        <w:rPr>
          <w:rFonts w:cs="B Nazanin" w:hint="cs"/>
          <w:sz w:val="24"/>
          <w:szCs w:val="24"/>
          <w:highlight w:val="yellow"/>
          <w:rtl/>
        </w:rPr>
        <w:t xml:space="preserve"> </w:t>
      </w:r>
      <w:r w:rsidR="00C44407">
        <w:rPr>
          <w:rFonts w:cs="B Nazanin" w:hint="cs"/>
          <w:sz w:val="24"/>
          <w:szCs w:val="24"/>
          <w:highlight w:val="yellow"/>
          <w:rtl/>
        </w:rPr>
        <w:t>، بخش قلب، سي سي يو، جراحي قلب باز، اورژانس داخلي، اي سي يو داخلي، ارتوپدي، اي سي يو تروما</w:t>
      </w:r>
    </w:p>
    <w:p w14:paraId="388ABDD9" w14:textId="32142D2C" w:rsidR="006F6327" w:rsidRPr="00EF63FA" w:rsidRDefault="006F6327" w:rsidP="00C4440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 xml:space="preserve">مدت کارآموزي </w:t>
      </w:r>
      <w:r w:rsidR="00C44407">
        <w:rPr>
          <w:rFonts w:cs="B Nazanin" w:hint="cs"/>
          <w:sz w:val="24"/>
          <w:szCs w:val="24"/>
          <w:highlight w:val="yellow"/>
          <w:rtl/>
        </w:rPr>
        <w:t>15</w:t>
      </w:r>
      <w:r w:rsidRPr="00EF63FA">
        <w:rPr>
          <w:rFonts w:cs="B Nazanin" w:hint="cs"/>
          <w:sz w:val="24"/>
          <w:szCs w:val="24"/>
          <w:highlight w:val="yellow"/>
          <w:rtl/>
        </w:rPr>
        <w:t xml:space="preserve"> کشيک</w:t>
      </w:r>
    </w:p>
    <w:p w14:paraId="3DA1F4A4" w14:textId="77777777" w:rsidR="006F6327" w:rsidRDefault="006F6327" w:rsidP="006F632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>ارزشيابي: 1) ارائه زورنال کلاب 2) ارزشيابي توسط استاد</w:t>
      </w:r>
    </w:p>
    <w:p w14:paraId="09330402" w14:textId="77777777" w:rsidR="00A603FD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p w14:paraId="052D7EB2" w14:textId="77777777" w:rsidR="00A603FD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p w14:paraId="3D622E75" w14:textId="77777777" w:rsidR="00A603FD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p w14:paraId="7A9D1664" w14:textId="77777777" w:rsidR="00A603FD" w:rsidRDefault="00A603FD" w:rsidP="00A603FD">
      <w:pPr>
        <w:rPr>
          <w:rFonts w:cs="B Nazanin"/>
          <w:sz w:val="24"/>
          <w:szCs w:val="24"/>
          <w:highlight w:val="yellow"/>
          <w:rtl/>
        </w:rPr>
      </w:pPr>
      <w:r>
        <w:rPr>
          <w:rFonts w:cs="B Nazanin" w:hint="cs"/>
          <w:sz w:val="24"/>
          <w:szCs w:val="24"/>
          <w:highlight w:val="yellow"/>
          <w:rtl/>
        </w:rPr>
        <w:lastRenderedPageBreak/>
        <w:t xml:space="preserve">منابع </w:t>
      </w:r>
    </w:p>
    <w:p w14:paraId="7770FD00" w14:textId="77777777" w:rsidR="00A603FD" w:rsidRDefault="00A603FD" w:rsidP="001A524F">
      <w:r>
        <w:t xml:space="preserve">1) Black JM, Hawks JH, Keene AM. Medical-Surgical Nursing. 6th ed. Philadelphia, Pa: WB Saunders Co; </w:t>
      </w:r>
      <w:r w:rsidR="001A524F">
        <w:t>2017</w:t>
      </w:r>
      <w:r>
        <w:t>.</w:t>
      </w:r>
    </w:p>
    <w:p w14:paraId="510B501F" w14:textId="4376A95D" w:rsidR="00A603FD" w:rsidRDefault="00A603FD" w:rsidP="00C4440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18"/>
          <w:szCs w:val="18"/>
        </w:rPr>
        <w:t xml:space="preserve">2) </w:t>
      </w:r>
      <w:r w:rsidR="00C444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Moser DK, </w:t>
      </w:r>
      <w:proofErr w:type="spellStart"/>
      <w:r w:rsidR="00C44407">
        <w:rPr>
          <w:rFonts w:ascii="Arial" w:hAnsi="Arial" w:cs="Arial"/>
          <w:color w:val="222222"/>
          <w:sz w:val="20"/>
          <w:szCs w:val="20"/>
          <w:shd w:val="clear" w:color="auto" w:fill="FFFFFF"/>
        </w:rPr>
        <w:t>Riegel</w:t>
      </w:r>
      <w:proofErr w:type="spellEnd"/>
      <w:r w:rsidR="00C444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B. Cardiac nursing: A companion to </w:t>
      </w:r>
      <w:proofErr w:type="spellStart"/>
      <w:r w:rsidR="00C44407">
        <w:rPr>
          <w:rFonts w:ascii="Arial" w:hAnsi="Arial" w:cs="Arial"/>
          <w:color w:val="222222"/>
          <w:sz w:val="20"/>
          <w:szCs w:val="20"/>
          <w:shd w:val="clear" w:color="auto" w:fill="FFFFFF"/>
        </w:rPr>
        <w:t>braunwald's</w:t>
      </w:r>
      <w:proofErr w:type="spellEnd"/>
      <w:r w:rsidR="00C444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heart disease. Elsevier Health Sciences</w:t>
      </w:r>
      <w:r w:rsidR="00C44407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>.</w:t>
      </w:r>
    </w:p>
    <w:p w14:paraId="3A4C36A4" w14:textId="76C16F9D" w:rsidR="00C44407" w:rsidRDefault="00C44407" w:rsidP="00C4440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3) Brunner LS. Brunner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Suddarth's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textbook of medical-surgical nursing. Lippincott Williams &amp; Wilkins; </w:t>
      </w:r>
    </w:p>
    <w:p w14:paraId="75E3C7E1" w14:textId="64FD0F9C" w:rsidR="00C44407" w:rsidRDefault="00ED4738" w:rsidP="00C44407">
      <w:pPr>
        <w:autoSpaceDE w:val="0"/>
        <w:autoSpaceDN w:val="0"/>
        <w:bidi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4) Lewis SM. Lewis's Medical-surgical Nursing: Assessment and Management of Clinical Problems. Elsevier Australia; 2007.</w:t>
      </w:r>
    </w:p>
    <w:p w14:paraId="3A0D96D2" w14:textId="77777777" w:rsidR="00A603FD" w:rsidRPr="00A03E46" w:rsidRDefault="0013700E" w:rsidP="00A603FD">
      <w:pPr>
        <w:rPr>
          <w:rFonts w:cs="B Nazanin"/>
          <w:sz w:val="24"/>
          <w:szCs w:val="24"/>
          <w:highlight w:val="yellow"/>
          <w:rtl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3) اورژانس هاي طب داخلي </w:t>
      </w:r>
      <w:r>
        <w:rPr>
          <w:rFonts w:cs="B Nazanin"/>
          <w:sz w:val="24"/>
          <w:szCs w:val="24"/>
          <w:highlight w:val="yellow"/>
        </w:rPr>
        <w:t>CMMD</w:t>
      </w:r>
      <w:r>
        <w:rPr>
          <w:rFonts w:cs="B Nazanin" w:hint="cs"/>
          <w:sz w:val="24"/>
          <w:szCs w:val="24"/>
          <w:highlight w:val="yellow"/>
          <w:rtl/>
        </w:rPr>
        <w:t xml:space="preserve"> آخرين ويرايش</w:t>
      </w:r>
    </w:p>
    <w:p w14:paraId="365FBCCC" w14:textId="77777777" w:rsidR="00A603FD" w:rsidRPr="00EF63FA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sectPr w:rsidR="00A603FD" w:rsidRPr="00EF63FA" w:rsidSect="004376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26CD1"/>
    <w:multiLevelType w:val="hybridMultilevel"/>
    <w:tmpl w:val="8A521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5370"/>
    <w:multiLevelType w:val="hybridMultilevel"/>
    <w:tmpl w:val="F1EC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8"/>
    <w:rsid w:val="00005D9F"/>
    <w:rsid w:val="00026D3E"/>
    <w:rsid w:val="00090076"/>
    <w:rsid w:val="000F48C1"/>
    <w:rsid w:val="0013700E"/>
    <w:rsid w:val="00160180"/>
    <w:rsid w:val="001A524F"/>
    <w:rsid w:val="001D1D55"/>
    <w:rsid w:val="001F43BD"/>
    <w:rsid w:val="001F7407"/>
    <w:rsid w:val="00206925"/>
    <w:rsid w:val="00254F0C"/>
    <w:rsid w:val="002C3CFB"/>
    <w:rsid w:val="002F246C"/>
    <w:rsid w:val="002F44ED"/>
    <w:rsid w:val="00303E4D"/>
    <w:rsid w:val="004376C6"/>
    <w:rsid w:val="0044474C"/>
    <w:rsid w:val="00446E44"/>
    <w:rsid w:val="004B457E"/>
    <w:rsid w:val="004F06CC"/>
    <w:rsid w:val="004F62DF"/>
    <w:rsid w:val="00544639"/>
    <w:rsid w:val="005C42F0"/>
    <w:rsid w:val="006479D6"/>
    <w:rsid w:val="00676208"/>
    <w:rsid w:val="006A36CE"/>
    <w:rsid w:val="006D0747"/>
    <w:rsid w:val="006F2BB9"/>
    <w:rsid w:val="006F6327"/>
    <w:rsid w:val="00734A6C"/>
    <w:rsid w:val="007B4698"/>
    <w:rsid w:val="007C6184"/>
    <w:rsid w:val="007D1E0D"/>
    <w:rsid w:val="007F63FC"/>
    <w:rsid w:val="00854870"/>
    <w:rsid w:val="00887095"/>
    <w:rsid w:val="009B5AF8"/>
    <w:rsid w:val="00A603FD"/>
    <w:rsid w:val="00AC75BA"/>
    <w:rsid w:val="00B01FB1"/>
    <w:rsid w:val="00B02C54"/>
    <w:rsid w:val="00B76F46"/>
    <w:rsid w:val="00C27C42"/>
    <w:rsid w:val="00C44407"/>
    <w:rsid w:val="00C533A9"/>
    <w:rsid w:val="00C62A92"/>
    <w:rsid w:val="00C72572"/>
    <w:rsid w:val="00C90DD2"/>
    <w:rsid w:val="00C90EE8"/>
    <w:rsid w:val="00D41978"/>
    <w:rsid w:val="00DA2FC3"/>
    <w:rsid w:val="00ED4738"/>
    <w:rsid w:val="00EF3B94"/>
    <w:rsid w:val="00EF63FA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F9BFF"/>
  <w15:docId w15:val="{4D1B516A-8F27-41A5-B1A3-8D78094E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63F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D0747"/>
    <w:pPr>
      <w:spacing w:after="0" w:line="240" w:lineRule="auto"/>
      <w:jc w:val="center"/>
      <w:outlineLvl w:val="0"/>
    </w:pPr>
    <w:rPr>
      <w:rFonts w:ascii="Times New Roman" w:eastAsia="SimSun" w:hAnsi="Times New Roman" w:cs="Zar"/>
      <w:b/>
      <w:bCs/>
      <w:sz w:val="20"/>
      <w:szCs w:val="32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0747"/>
    <w:pPr>
      <w:spacing w:after="0" w:line="240" w:lineRule="auto"/>
      <w:jc w:val="center"/>
      <w:outlineLvl w:val="1"/>
    </w:pPr>
    <w:rPr>
      <w:rFonts w:ascii="Times New Roman" w:eastAsia="SimSun" w:hAnsi="Times New Roman" w:cs="Lotus"/>
      <w:b/>
      <w:bCs/>
      <w:sz w:val="20"/>
      <w:szCs w:val="20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0747"/>
    <w:pPr>
      <w:spacing w:after="0" w:line="240" w:lineRule="auto"/>
      <w:jc w:val="center"/>
      <w:outlineLvl w:val="2"/>
    </w:pPr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paragraph" w:styleId="Heading4">
    <w:name w:val="heading 4"/>
    <w:basedOn w:val="Normal"/>
    <w:next w:val="Normal"/>
    <w:link w:val="Heading4Char"/>
    <w:qFormat/>
    <w:rsid w:val="006D0747"/>
    <w:pPr>
      <w:spacing w:after="0" w:line="240" w:lineRule="auto"/>
      <w:ind w:right="60"/>
      <w:jc w:val="center"/>
      <w:outlineLvl w:val="3"/>
    </w:pPr>
    <w:rPr>
      <w:rFonts w:ascii="Times New Roman" w:eastAsia="SimSun" w:hAnsi="Times New Roman" w:cs="Lotus"/>
      <w:b/>
      <w:bCs/>
      <w:sz w:val="20"/>
      <w:szCs w:val="36"/>
      <w:lang w:eastAsia="zh-CN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0747"/>
    <w:pPr>
      <w:spacing w:after="0" w:line="240" w:lineRule="auto"/>
      <w:ind w:right="60"/>
      <w:outlineLvl w:val="4"/>
    </w:pPr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paragraph" w:styleId="Heading6">
    <w:name w:val="heading 6"/>
    <w:basedOn w:val="Normal"/>
    <w:next w:val="Normal"/>
    <w:link w:val="Heading6Char"/>
    <w:qFormat/>
    <w:rsid w:val="006D0747"/>
    <w:pPr>
      <w:spacing w:after="0" w:line="240" w:lineRule="auto"/>
      <w:jc w:val="center"/>
      <w:outlineLvl w:val="5"/>
    </w:pPr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paragraph" w:styleId="Heading7">
    <w:name w:val="heading 7"/>
    <w:basedOn w:val="Normal"/>
    <w:next w:val="Normal"/>
    <w:link w:val="Heading7Char"/>
    <w:qFormat/>
    <w:rsid w:val="006D0747"/>
    <w:pPr>
      <w:spacing w:after="0" w:line="240" w:lineRule="auto"/>
      <w:outlineLvl w:val="6"/>
    </w:pPr>
    <w:rPr>
      <w:rFonts w:ascii="Times New Roman" w:eastAsia="Times New Roman" w:hAnsi="Times New Roman" w:cs="Lotus"/>
      <w:b/>
      <w:bCs/>
      <w:sz w:val="20"/>
      <w:szCs w:val="2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747"/>
    <w:rPr>
      <w:rFonts w:ascii="Times New Roman" w:eastAsia="SimSun" w:hAnsi="Times New Roman" w:cs="Zar"/>
      <w:b/>
      <w:bCs/>
      <w:sz w:val="20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D0747"/>
    <w:rPr>
      <w:rFonts w:ascii="Times New Roman" w:eastAsia="SimSun" w:hAnsi="Times New Roman" w:cs="Lotus"/>
      <w:b/>
      <w:bCs/>
      <w:sz w:val="20"/>
      <w:szCs w:val="20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D0747"/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6D0747"/>
    <w:rPr>
      <w:rFonts w:ascii="Times New Roman" w:eastAsia="SimSun" w:hAnsi="Times New Roman" w:cs="Lotus"/>
      <w:b/>
      <w:bCs/>
      <w:sz w:val="20"/>
      <w:szCs w:val="36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6D0747"/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6D0747"/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character" w:customStyle="1" w:styleId="Heading7Char">
    <w:name w:val="Heading 7 Char"/>
    <w:basedOn w:val="DefaultParagraphFont"/>
    <w:link w:val="Heading7"/>
    <w:rsid w:val="006D0747"/>
    <w:rPr>
      <w:rFonts w:ascii="Times New Roman" w:eastAsia="Times New Roman" w:hAnsi="Times New Roman" w:cs="Lotus"/>
      <w:b/>
      <w:bCs/>
      <w:sz w:val="20"/>
      <w:szCs w:val="28"/>
      <w:lang w:eastAsia="zh-CN" w:bidi="ar-SA"/>
    </w:rPr>
  </w:style>
  <w:style w:type="paragraph" w:styleId="Title">
    <w:name w:val="Title"/>
    <w:basedOn w:val="Normal"/>
    <w:link w:val="TitleChar"/>
    <w:qFormat/>
    <w:rsid w:val="006D0747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0"/>
      <w:szCs w:val="28"/>
      <w:lang w:eastAsia="zh-CN" w:bidi="ar-SA"/>
    </w:rPr>
  </w:style>
  <w:style w:type="character" w:customStyle="1" w:styleId="TitleChar">
    <w:name w:val="Title Char"/>
    <w:basedOn w:val="DefaultParagraphFont"/>
    <w:link w:val="Title"/>
    <w:rsid w:val="006D0747"/>
    <w:rPr>
      <w:rFonts w:ascii="Times New Roman" w:eastAsia="Times New Roman" w:hAnsi="Times New Roman" w:cs="DecoType Thuluth"/>
      <w:b/>
      <w:bCs/>
      <w:sz w:val="20"/>
      <w:szCs w:val="28"/>
      <w:lang w:eastAsia="zh-CN" w:bidi="ar-SA"/>
    </w:rPr>
  </w:style>
  <w:style w:type="character" w:styleId="Strong">
    <w:name w:val="Strong"/>
    <w:basedOn w:val="DefaultParagraphFont"/>
    <w:uiPriority w:val="22"/>
    <w:qFormat/>
    <w:rsid w:val="006D0747"/>
    <w:rPr>
      <w:b/>
      <w:bCs/>
    </w:rPr>
  </w:style>
  <w:style w:type="character" w:styleId="Emphasis">
    <w:name w:val="Emphasis"/>
    <w:basedOn w:val="DefaultParagraphFont"/>
    <w:uiPriority w:val="20"/>
    <w:qFormat/>
    <w:rsid w:val="006D0747"/>
    <w:rPr>
      <w:i/>
      <w:iCs/>
    </w:rPr>
  </w:style>
  <w:style w:type="paragraph" w:styleId="ListParagraph">
    <w:name w:val="List Paragraph"/>
    <w:basedOn w:val="Normal"/>
    <w:uiPriority w:val="34"/>
    <w:qFormat/>
    <w:rsid w:val="006D0747"/>
    <w:pPr>
      <w:ind w:left="720"/>
      <w:contextualSpacing/>
    </w:pPr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747"/>
    <w:pPr>
      <w:keepNext/>
      <w:keepLines/>
      <w:bidi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customStyle="1" w:styleId="a">
    <w:name w:val="بررسي فرایند مديريت رفتارهاي نامحترمانه ي دانشجویان پرستاری توسط استادان: ارائه مدل براي مدیریت رفتارهای نامحترمانه"/>
    <w:basedOn w:val="Normal"/>
    <w:next w:val="TOC3"/>
    <w:qFormat/>
    <w:rsid w:val="006D0747"/>
    <w:pPr>
      <w:jc w:val="right"/>
    </w:pPr>
    <w:rPr>
      <w:rFonts w:ascii="Calibri" w:eastAsia="Calibri" w:hAnsi="Calibri" w:cs="B Lotus"/>
      <w:b/>
      <w:bCs/>
      <w:sz w:val="3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0747"/>
    <w:pPr>
      <w:spacing w:after="100"/>
      <w:ind w:left="440"/>
    </w:pPr>
  </w:style>
  <w:style w:type="paragraph" w:customStyle="1" w:styleId="Style1">
    <w:name w:val="Style1"/>
    <w:basedOn w:val="Normal"/>
    <w:qFormat/>
    <w:rsid w:val="006D0747"/>
    <w:rPr>
      <w:rFonts w:ascii="Calibri" w:eastAsia="Calibri" w:hAnsi="Calibri" w:cs="B Titr"/>
      <w:szCs w:val="24"/>
    </w:rPr>
  </w:style>
  <w:style w:type="character" w:styleId="Hyperlink">
    <w:name w:val="Hyperlink"/>
    <w:basedOn w:val="DefaultParagraphFont"/>
    <w:uiPriority w:val="99"/>
    <w:unhideWhenUsed/>
    <w:rsid w:val="006762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3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tafarad63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007E-CE54-404C-A151-93AF31BD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Mostafa-Rad</cp:lastModifiedBy>
  <cp:revision>2</cp:revision>
  <dcterms:created xsi:type="dcterms:W3CDTF">2022-05-25T07:56:00Z</dcterms:created>
  <dcterms:modified xsi:type="dcterms:W3CDTF">2022-05-25T07:56:00Z</dcterms:modified>
</cp:coreProperties>
</file>